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7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1"/>
        <w:gridCol w:w="2931"/>
        <w:gridCol w:w="2927"/>
      </w:tblGrid>
      <w:tr w:rsidR="003E3E36" w:rsidRPr="003E3E36" w14:paraId="38E42E7D" w14:textId="77777777" w:rsidTr="003E3E36">
        <w:trPr>
          <w:trHeight w:val="317"/>
        </w:trPr>
        <w:tc>
          <w:tcPr>
            <w:tcW w:w="2931" w:type="dxa"/>
            <w:tcBorders>
              <w:top w:val="nil"/>
              <w:left w:val="nil"/>
              <w:bottom w:val="single" w:sz="8" w:space="0" w:color="660066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7348A0" w14:textId="77777777" w:rsidR="003E3E36" w:rsidRPr="003E3E36" w:rsidRDefault="003E3E36" w:rsidP="003E3E3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36">
              <w:rPr>
                <w:rFonts w:ascii="Arial" w:eastAsia="Times New Roman" w:hAnsi="Arial" w:cs="Arial"/>
                <w:sz w:val="16"/>
                <w:szCs w:val="16"/>
              </w:rPr>
              <w:t xml:space="preserve">2 </w:t>
            </w:r>
            <w:proofErr w:type="spellStart"/>
            <w:r w:rsidRPr="003E3E36">
              <w:rPr>
                <w:rFonts w:ascii="Arial" w:eastAsia="Times New Roman" w:hAnsi="Arial" w:cs="Arial"/>
                <w:sz w:val="16"/>
                <w:szCs w:val="16"/>
              </w:rPr>
              <w:t>Haziran</w:t>
            </w:r>
            <w:proofErr w:type="spellEnd"/>
            <w:r w:rsidRPr="003E3E36">
              <w:rPr>
                <w:rFonts w:ascii="Arial" w:eastAsia="Times New Roman" w:hAnsi="Arial" w:cs="Arial"/>
                <w:sz w:val="16"/>
                <w:szCs w:val="16"/>
              </w:rPr>
              <w:t xml:space="preserve"> 2021 ÇARŞAMBA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8" w:space="0" w:color="660066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B61A2A" w14:textId="77777777" w:rsidR="003E3E36" w:rsidRPr="003E3E36" w:rsidRDefault="003E3E36" w:rsidP="003E3E3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E3E36">
              <w:rPr>
                <w:rFonts w:ascii="Palatino Linotype" w:eastAsia="Times New Roman" w:hAnsi="Palatino Linotype" w:cs="Times New Roman"/>
                <w:b/>
                <w:bCs/>
                <w:color w:val="800000"/>
                <w:sz w:val="24"/>
                <w:szCs w:val="24"/>
              </w:rPr>
              <w:t>Resmî</w:t>
            </w:r>
            <w:proofErr w:type="spellEnd"/>
            <w:r w:rsidRPr="003E3E36">
              <w:rPr>
                <w:rFonts w:ascii="Palatino Linotype" w:eastAsia="Times New Roman" w:hAnsi="Palatino Linotype" w:cs="Times New Roman"/>
                <w:b/>
                <w:bCs/>
                <w:color w:val="800000"/>
                <w:sz w:val="24"/>
                <w:szCs w:val="24"/>
              </w:rPr>
              <w:t xml:space="preserve"> </w:t>
            </w:r>
            <w:proofErr w:type="spellStart"/>
            <w:r w:rsidRPr="003E3E36">
              <w:rPr>
                <w:rFonts w:ascii="Palatino Linotype" w:eastAsia="Times New Roman" w:hAnsi="Palatino Linotype" w:cs="Times New Roman"/>
                <w:b/>
                <w:bCs/>
                <w:color w:val="800000"/>
                <w:sz w:val="24"/>
                <w:szCs w:val="24"/>
              </w:rPr>
              <w:t>Gazete</w:t>
            </w:r>
            <w:proofErr w:type="spellEnd"/>
          </w:p>
        </w:tc>
        <w:tc>
          <w:tcPr>
            <w:tcW w:w="2927" w:type="dxa"/>
            <w:tcBorders>
              <w:top w:val="nil"/>
              <w:left w:val="nil"/>
              <w:bottom w:val="single" w:sz="8" w:space="0" w:color="660066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6706F" w14:textId="77777777" w:rsidR="003E3E36" w:rsidRPr="003E3E36" w:rsidRDefault="003E3E36" w:rsidP="003E3E3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E3E36">
              <w:rPr>
                <w:rFonts w:ascii="Arial" w:eastAsia="Times New Roman" w:hAnsi="Arial" w:cs="Arial"/>
                <w:sz w:val="16"/>
                <w:szCs w:val="16"/>
              </w:rPr>
              <w:t>Sayı</w:t>
            </w:r>
            <w:proofErr w:type="spellEnd"/>
            <w:r w:rsidRPr="003E3E36">
              <w:rPr>
                <w:rFonts w:ascii="Arial" w:eastAsia="Times New Roman" w:hAnsi="Arial" w:cs="Arial"/>
                <w:sz w:val="16"/>
                <w:szCs w:val="16"/>
              </w:rPr>
              <w:t xml:space="preserve"> :</w:t>
            </w:r>
            <w:proofErr w:type="gramEnd"/>
            <w:r w:rsidRPr="003E3E36">
              <w:rPr>
                <w:rFonts w:ascii="Arial" w:eastAsia="Times New Roman" w:hAnsi="Arial" w:cs="Arial"/>
                <w:sz w:val="16"/>
                <w:szCs w:val="16"/>
              </w:rPr>
              <w:t xml:space="preserve"> 31499</w:t>
            </w:r>
          </w:p>
        </w:tc>
      </w:tr>
      <w:tr w:rsidR="003E3E36" w:rsidRPr="003E3E36" w14:paraId="15730E77" w14:textId="77777777" w:rsidTr="003E3E36">
        <w:trPr>
          <w:trHeight w:val="480"/>
        </w:trPr>
        <w:tc>
          <w:tcPr>
            <w:tcW w:w="878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D834EC" w14:textId="77777777" w:rsidR="003E3E36" w:rsidRPr="003E3E36" w:rsidRDefault="003E3E36" w:rsidP="003E3E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36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</w:rPr>
              <w:t>TEBLİĞ</w:t>
            </w:r>
          </w:p>
        </w:tc>
      </w:tr>
      <w:tr w:rsidR="003E3E36" w:rsidRPr="003E3E36" w14:paraId="7A3CF782" w14:textId="77777777" w:rsidTr="003E3E36">
        <w:trPr>
          <w:trHeight w:val="480"/>
        </w:trPr>
        <w:tc>
          <w:tcPr>
            <w:tcW w:w="878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FE9EB4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Ticaret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Bakanlığından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:</w:t>
            </w:r>
          </w:p>
          <w:p w14:paraId="381B576D" w14:textId="77777777" w:rsidR="003E3E36" w:rsidRPr="003E3E36" w:rsidRDefault="003E3E36" w:rsidP="003E3E36">
            <w:pPr>
              <w:spacing w:before="56"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İTHALATTA HAKSIZ REKABETİN ÖNLENMESİNE İLİŞKİN TEBLİĞ</w:t>
            </w:r>
          </w:p>
          <w:p w14:paraId="0BF5CA24" w14:textId="77777777" w:rsidR="003E3E36" w:rsidRPr="003E3E36" w:rsidRDefault="003E3E36" w:rsidP="003E3E36">
            <w:pPr>
              <w:spacing w:after="17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(TEBLİĞ NO: 2021/28)</w:t>
            </w:r>
          </w:p>
          <w:p w14:paraId="6F587CE0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Amaç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kapsam</w:t>
            </w:r>
            <w:proofErr w:type="spellEnd"/>
          </w:p>
          <w:p w14:paraId="30BB8740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MADDE 1 –</w:t>
            </w: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(1) Bu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Tebliğin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amacı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yerli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üretici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Korteks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Mensucat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Sanayi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Ticaret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A. Ş.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firması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tarafından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yapılan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Polyteks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Tekstil Sanayi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Araştırma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Eğitim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A. Ş.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ile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Küçükçalık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Tekstil Sanayi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Ticaret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A.Ş.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tarafından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desteklenen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başvuruya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istinaden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Kore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Cumhuriyeti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Vietnam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Sosyalist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Cumhuriyeti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menşeli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5402.47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gümrük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tarife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pozisyonu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altında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sınıflandırılan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“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Diğerleri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poliesterlerden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”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ürününe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yönelik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damping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soruşturması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açılması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açılan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soruşturmanın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usul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esaslarının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belirlenmesidir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25406F0E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Dayanak</w:t>
            </w:r>
            <w:proofErr w:type="spellEnd"/>
          </w:p>
          <w:p w14:paraId="33F12688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MADDE 2 –</w:t>
            </w: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 (1</w:t>
            </w:r>
            <w:proofErr w:type="gram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)  Bu</w:t>
            </w:r>
            <w:proofErr w:type="gram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Tebliğ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14/6/1989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tarihli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3577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sayılı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İthalatta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Haksız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Rekabetin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Önlenmesi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Hakkında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Kanun, 20/10/1999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tarihli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99/13482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sayılı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Bakanlar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Kurulu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Kararı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ile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yürürlüğe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konulan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İthalatta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Haksız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Rekabetin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Önlenmesi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Hakkında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Karar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30/10/1999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tarihli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23861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sayılı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Resmî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Gazete’de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yayımlanan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İthalatta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Haksız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Rekabetin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Önlenmesi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Hakkında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Yönetmeliğe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dayanılarak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hazırlanmıştır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455FFCF5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Tanımlar</w:t>
            </w:r>
            <w:proofErr w:type="spellEnd"/>
          </w:p>
          <w:p w14:paraId="0E781CC5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MADDE 3 –</w:t>
            </w: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(1) Bu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Tebliğde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geçen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  <w:proofErr w:type="gramEnd"/>
          </w:p>
          <w:p w14:paraId="30F47C45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a)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Bakanlık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Ticaret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Bakanlığını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2E504094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CIF: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Masraflar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sigorta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navlun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dâhil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teslimi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57CA3B9D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c) EBYS: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Elektronik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Belge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Yönetim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Sistemini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045DEBAD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ç)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Genel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Müdürlük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Bakanlık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İthalat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Genel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Müdürlüğünü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22270612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d)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Güney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Kore: Kore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Cumhuriyeti’ni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4E20992F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e) GTP: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Gümrük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tarife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pozisyonunu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53A18633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f) Kanun: 14/6/1989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tarihli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3577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sayılı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İthalatta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Haksız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Rekabetin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Önlenmesi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Hakkında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Kanunu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76A64278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g)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Karar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20/10/1999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tarihli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99/13482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sayılı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Bakanlar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Kurulu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Kararı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ile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yürürlüğe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konulan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İthalatta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Haksız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Rekabetin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Önlenmesi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Hakkında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Kararı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6350DDAB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ğ) KEP: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Kayıtlı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elektronik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posta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adresini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3054CE80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h) TGTC: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İstatistik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Pozisyonlarına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Bölünmüş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Türk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Gümrük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Tarife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Cetvelini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4082D520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ı) TÜİK: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Türkiye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İstatistik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Kurumunu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7636F12E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 Vietnam: Vietnam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Sosyalist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Cumhuriyeti’ni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34CF79A2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j)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Yönetmelik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30/10/1999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tarihli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23861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sayılı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Resmî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Gazete’de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yayımlanan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İthalatta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Haksız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Rekabetin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Önlenmesi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Hakkında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Yönetmeliği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167A0283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ifade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eder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61BF1A14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Soruşturma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konusu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ürün</w:t>
            </w:r>
            <w:proofErr w:type="spellEnd"/>
          </w:p>
          <w:p w14:paraId="7B585DD5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MADDE 4 –</w:t>
            </w: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(1)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Soruşturma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konusu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ürün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5402.47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gümrük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tarife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pozisyonu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altında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sınıflandırılan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“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Diğerleri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proofErr w:type="gram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poliesterlerden”dir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proofErr w:type="gramEnd"/>
          </w:p>
          <w:p w14:paraId="0814BC27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(2)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Bahse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konu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GTP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yalnızca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bilgi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amaçlı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verilmiş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olup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bağlayıcı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mahiyette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değildir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1E82DCBE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(3)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Ürünün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TGTC’de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yer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alan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tarife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pozisyonunda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veya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eşya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tanımında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yapılacak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değişiklikler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Tebliğ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hükümlerinin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uygulanmasına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engel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teşkil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etmez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1D5B1DD2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Başvurunun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temsil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niteliği</w:t>
            </w:r>
            <w:proofErr w:type="spellEnd"/>
          </w:p>
          <w:p w14:paraId="4B93CEFD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MADDE 5 –</w:t>
            </w: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(1)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Başvuru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aşamasında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sunulan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delillerden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Yönetmeliğin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18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inci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maddesi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çerçevesinde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yerli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üretim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dalını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temsil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niteliğini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haiz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olduğu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anlaşılan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yerli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üretici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Korteks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Mensucat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Sanayi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Ticaret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A. Ş.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tarafından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yapılan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başvurunun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Yönetmeliğin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nci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maddesi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uyarınca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yerli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üretim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dalı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adına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yapıldığı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anlaşılmıştır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Bu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kapsamda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söz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konusu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firma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Tebliğin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ilgili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bölümlerinde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“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yerli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üretim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dalı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”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olarak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anılacaktır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0078A79D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Damping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iddiası</w:t>
            </w:r>
            <w:proofErr w:type="spellEnd"/>
          </w:p>
          <w:p w14:paraId="2FC2F47F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MADDE 6 –</w:t>
            </w: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(1)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Başvuru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konusu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ülkelerin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iç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piyasa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satışlarına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ilişkin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veri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temin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edilemediğinden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ithalatı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çok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yapılan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tip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esasında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oluşturulmuş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normal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değer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hesaplamasına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gidilmiş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yerli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üretim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dalının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hammadde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maliyetleri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üzerine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eklenen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işçilik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satış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genel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idari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giderler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ile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finansman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giderlerinde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anılan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ülkeler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koşullarında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ayarlamalar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yapıldıktan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sonra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makul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kâr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oranı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eklenerek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normal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değer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oluşturulmuş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bulunan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değerin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fabrika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çıkış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aşamasında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olduğu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kabul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edilmiştir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652A8A65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(2)  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İhraç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fiyatının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tespitinde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2020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yılına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ait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Bakanlık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istatistik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veri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tabanında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yer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alan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ithalat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beyannameleri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bazında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veriler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kullanılarak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soruşturma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konusu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ürünün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başvuru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konusu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ülkelerden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gerçekleşen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ithalatının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CIF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ağırlıklı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ortalama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birim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ithalat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fiyatı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esas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alınmıştır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Söz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konusu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ihraç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fiyatından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harici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navlun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sigorta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bedelleri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düşülerek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anılan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fiyatın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fabrika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çıkış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aşamasında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olduğu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kabul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edilmiştir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2C0C3D5D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(3) Bu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maddede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açıklandığı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şekilde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tespit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edilen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normal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değer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ile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Türkiye’ye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ihraç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fiyatı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mümkün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olduğu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ölçüde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aynı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ticari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aşamada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diğer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ifadeyle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fabrika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çıkış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aşamasında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karşılaştırılmış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olup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başvuru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konusu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ürün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için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hesaplanan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damping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marjlarının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Yönetmeliğin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28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inci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maddesinde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zikredilen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ihmal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edilebilir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oranın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üzerinde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olduğu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tespit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edilmiştir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6C9AF3E5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Zarar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nedensellik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iddiası</w:t>
            </w:r>
            <w:proofErr w:type="spellEnd"/>
          </w:p>
          <w:p w14:paraId="0F8B939A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MADDE 7 –</w:t>
            </w: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(1)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Yönetmeliğin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17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nci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maddesi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çerçevesinde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zarar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iddiası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incelenmiştir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78AA34B6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(2)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Güney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Kore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menşeli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soruşturma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konusu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ürün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ithalatının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2018-2020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döneminde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mutlak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nispi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olarak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dalgalı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seyir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izlemekle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birlikte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2019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2020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yıllarında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2018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baz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yılına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kıyasla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artış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gösterdiği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; Vietnam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menşeli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ithalatın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2016-2018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dönemi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süresince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mutlak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nispi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olarak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artış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gösterdiği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belirlenmiştir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34B52C0B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(3) 2020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yılında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Güney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Kore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menşeli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ithalatın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birim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fiyatının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yerli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üretim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dalının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yurt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içi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birim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satış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fiyatını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kırdığı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; Vietnam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menşeli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ithalatın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birim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fiyatının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yerli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üretim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dalının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yurt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içi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birim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satış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fiyatını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kırdığı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baskıladığı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tespit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edilmiştir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25677AA3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(4)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Yerli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üretim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dalı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tarafından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zarara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ilişkin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olarak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sunulan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bilgi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belge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deliller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kullanılarak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yapılan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değerlendirmede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yerli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üretim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dalının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üretim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yurt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içi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satışlar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pazar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payı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yurt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içi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satışlardan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ürün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kârı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kapasite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kullanım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oranı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direk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işçi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sayısı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gibi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temel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ekonomik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göstergelerinin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2018-2020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döneminde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kötüleştiği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tespit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edilmiştir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0DD8947D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(5)  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Başvuru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konusu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ülkelerin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üretim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kapasitesi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ihracat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kabiliyeti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bakımından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soruşturma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konusu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ürün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bağlamında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küresel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pazarda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önemli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konuma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sahip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olduğu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anlaşılmıştır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48C527A5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(6)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Başvuru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aşamasında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sunulan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deliller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ithalata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ilişkin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Bakanlık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istatistik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veri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tabanında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  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yer</w:t>
            </w:r>
            <w:proofErr w:type="spellEnd"/>
            <w:proofErr w:type="gram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alan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veriler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esas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alınarak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yapılan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tespitler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ışığında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dampingli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olduğu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iddia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edilen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Güney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Kore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Vietnam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menşeli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ithalatın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yerli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üretim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dalının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ekonomik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göstergelerinde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maddi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zarara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maddi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zarar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tehdidine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yol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açtığı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değerlendirilmiştir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4E8ED389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Karar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işlemler</w:t>
            </w:r>
            <w:proofErr w:type="spellEnd"/>
          </w:p>
          <w:p w14:paraId="58560C81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MADDE 8 –</w:t>
            </w: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(1)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Yapılan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inceleme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sonucunda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damping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soruşturması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açılabilmesi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için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yeterli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bilgi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belge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delillerin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bulunduğu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anlaşıldığından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İthalatta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Haksız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Rekabeti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Değerlendirme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Kurulunun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kararı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ile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Güney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Kore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Vietnam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menşeli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soruşturma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konusu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ürüne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yönelik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olarak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Yönetmeliğin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nci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maddesi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çerçevesinde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damping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soruşturması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açılmasına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karar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verilmiştir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782A939E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Piyasa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ekonomisi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değerlendirmesi</w:t>
            </w:r>
            <w:proofErr w:type="spellEnd"/>
          </w:p>
          <w:p w14:paraId="146DFDAD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MADDE 9 –</w:t>
            </w: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(1)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Vietnam’da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yerleşik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soruşturmaya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tabi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üretici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veya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üreticilerin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soruşturma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konusu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ürünün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üretiminde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satışında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Yönetmeliğin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inci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maddesinde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yer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alan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ölçütler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çerçevesinde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piyasa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ekonomisi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koşullarının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geçerli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olduğunu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12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nci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maddede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belirtilen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süreler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içinde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yeterli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deliller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ile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ispat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etmesi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durumunda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üretici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veya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üreticiler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için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normal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değerin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tespitinde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Yönetmeliğin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inci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maddesi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aksi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takdirde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Yönetmeliğin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7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nci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maddesi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hükümleri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uygulanır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Yönetmeliğin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7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nci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maddesi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hükümlerinin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tatbiki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halinde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adı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geçen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ülke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için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piyasa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ekonomisi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uygulayan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emsal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ülke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olarak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Türkiye’nin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seçilmesi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öngörülür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5AA99144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İlgili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taraflara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soruşturma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açılışının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bildirilmesi</w:t>
            </w:r>
            <w:proofErr w:type="spellEnd"/>
          </w:p>
          <w:p w14:paraId="3636B91E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MADDE 10 –</w:t>
            </w: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(1)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Yönetmeliğin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23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üncü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maddesi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uyarınca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soruşturma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konusu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malın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ihracatçısı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yabancı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üreticisi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ithalatçısı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üye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çoğunluğu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bunlardan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oluşan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meslek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kuruluşları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ihracatçı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ülke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hükümeti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benzer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malın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Türkiye’deki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üreticisi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üye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çoğunluğu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benzer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malın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Türkiye’deki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üreticilerinden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oluşan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meslek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kuruluşları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ilgili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taraflar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olarak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kabul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edilir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Ancak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12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nci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maddede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belirtilen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süreler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içinde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formlarını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cevaplamak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veya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görüşlerini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sunmak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suretiyle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kendilerini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yetkili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mercie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bildirenler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soruşturmada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ilgili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taraf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olarak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dikkate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alınır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6C687E73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(2)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Soruşturma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açılmasını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müteakip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soruşturma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konusu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ülkelerde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yerleşik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bilinen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üretici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ihracatçılara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soruşturma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konusu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ülkelerin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Ankara’daki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Büyükelçilikleri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ile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başvuruda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belirtilen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Bakanlıkça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tespit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edilen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soruşturma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konusu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ürünün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bilinen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ithalatçılarına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soruşturmanın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açılışına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ilişkin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bildirimde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bulunulur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7FC7F7B6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(3)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Bildirimde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soruşturma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açılış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Tebliği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başvurunun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gizli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olmayan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özeti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formlarına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erişim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hususunda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bilgiye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yer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verilir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3576FDB9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(4)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Bildirim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gönderilemeyen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veya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kendilerine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bildirim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ulaşmayan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diğer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ilgili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taraflar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soruşturma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ile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ilgili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bilgilere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Bakanlığın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“https://www.ticaret.gov.tr/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ithalat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”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uzantılı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internet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sitesinden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sırasıyla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“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Ticaret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Politikası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Savunma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Araçları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”, “Damping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Sübvansiyon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”, “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Soruşturmalar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”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sekmelerini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takip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ederek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soruşturmaya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dair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ilgili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başlıktan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erişebilir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. </w:t>
            </w:r>
          </w:p>
          <w:p w14:paraId="30F07EBF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Yetkili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merci,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ilgili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tarafların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görüş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cevaplarını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sunmaları</w:t>
            </w:r>
            <w:proofErr w:type="spellEnd"/>
          </w:p>
          <w:p w14:paraId="153B2561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MADDE 11 –</w:t>
            </w: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(1)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Soruşturma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aşağıda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iletişim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bilgileri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yer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alan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Genel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Müdürlük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tarafından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yürütülür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1915B25D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T. C.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Ticaret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Bakanlığı</w:t>
            </w:r>
            <w:proofErr w:type="spellEnd"/>
          </w:p>
          <w:p w14:paraId="70684F22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İthalat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Genel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Müdürlüğü</w:t>
            </w:r>
            <w:proofErr w:type="spellEnd"/>
          </w:p>
          <w:p w14:paraId="6CB0B1C7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Damping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Sübvansiyon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Dairesi</w:t>
            </w:r>
            <w:proofErr w:type="spellEnd"/>
          </w:p>
          <w:p w14:paraId="51A104D2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Adres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Söğütözü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Mah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2176.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No:63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Çankaya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/ANKARA</w:t>
            </w:r>
          </w:p>
          <w:p w14:paraId="2942CAED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Tel: +90 312 204 75 00</w:t>
            </w:r>
          </w:p>
          <w:p w14:paraId="026FA963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(2)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Soruşturmada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“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Türkiye’de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yerleşik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firma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kurum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kuruluşlar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”,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formlarına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cevapları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ile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resmî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görüşlerini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kendilerine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ait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KEP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adreslerinden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Bakanlığın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aşağıda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yer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alan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KEP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adresine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gönderir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10C1F2CA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KEP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adresi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: </w:t>
            </w: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ticaretbakanligi@hs01.kep.tr</w:t>
            </w:r>
          </w:p>
          <w:p w14:paraId="7B8BEF39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(3)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Soruşturmada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“yurt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dışında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yerleşik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firma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kurum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kuruluşlar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”,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formlarına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cevapları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ile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resmî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görüşlerini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fiziki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elektronik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(CD/USB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ile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ortamda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Bakanlığın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posta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adresine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aşağıda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yer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alan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EBYS e-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posta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adresine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gönderir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42654542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EBYS e-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posta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adresi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: </w:t>
            </w: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ithebys@ticaret.gov.tr</w:t>
            </w:r>
          </w:p>
          <w:p w14:paraId="421ED004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(4)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Soruşturmaya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ilişkin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yazılı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sözlü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iletişim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Türkçe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yapılır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formuna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yanıtlar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hariç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olmak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üzere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Türkçe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dışında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dilde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sunulan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hiçbir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bilgi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belge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görüş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talep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dikkate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alınmaz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331EF788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(5)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İlgili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taraflarca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formuna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verilen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cevaplar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soruşturmayla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ilgili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sunulan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diğer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bilgi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belge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görüş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destekleyici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deliller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aksi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belirtilmedikçe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yazılı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olarak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sunulur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Yazılı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sunumlarda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ilgili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tarafların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isim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unvanı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adres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bilgileri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elektronik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posta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adresi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telefon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faks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numaraları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belirtilir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. “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Türkiye’de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yerleşik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firma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kurum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kuruluşlardan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ilgili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taraf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olmak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isteyenler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”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tarafından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yazılı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sunumlarda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kendilerine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ait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KEP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adresleri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de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belirtilir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460ADA39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(6)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İlgili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taraflar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formunda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istenilen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bilgiler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haricinde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soruşturmayla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ilgili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olduğu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düşünülen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diğer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bilgi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belge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görüşlerini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destekleyici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deliller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ile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birlikte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Genel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Müdürlüğe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yazılı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olarak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12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nci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maddenin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ikinci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fıkrasında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belirtilen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süre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içerisinde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sunabilir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296290EE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(7)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Soruşturma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süresince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Yönetmeliğin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22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nci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maddesinin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ikinci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fıkrası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çerçevesinde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gizlilik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kaydıyla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verilen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her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türlü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bilgi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belge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görüşün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gizli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olmayan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özeti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sunulur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Gizli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olmayan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özet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esas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bilginin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makul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ölçüde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anlaşılmasına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olanak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sağlayacak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ayrıntıda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olur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İlgili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taraflar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istisnai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hallerde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bilgilerin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özetlenemeyecek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nitelikte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olduklarını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belirtebilir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Bu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gibi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istisnai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durumlarda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bilgilerin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özetlenemeyecek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nitelikte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olmasının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nedenlerinin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belirtilmesi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gerekir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455EB43B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Süreler</w:t>
            </w:r>
            <w:proofErr w:type="spellEnd"/>
          </w:p>
          <w:p w14:paraId="5D3516FF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MADDE 12 –</w:t>
            </w: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(1) 10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uncu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maddenin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ikinci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fıkrasında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belirtilen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bildirimin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gönderildiği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bütün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ilgili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taraflar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için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formunu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cevaplama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süresi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soruşturmanın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açılışına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ilişkin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bildirimin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gönderildiği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tarihten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itibaren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posta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süresi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dâhil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37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gündür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58C00D20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(2) 10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uncu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maddenin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dördüncü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fıkrasında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yer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alan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bildirimin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gönderilemediği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ilgili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taraflar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formuna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ilişkin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cevaplarını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soruşturma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ile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ilgili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görüşlerini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Tebliğin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yayımı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tarihinden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itibaren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başlayacak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37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günlük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süre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içerisinde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sunar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5AC47252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(3)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Soruşturmanın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sonucundan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etkilenebileceklerini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iddia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eden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uncu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maddenin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birinci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fıkrası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dışında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kalan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diğer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yerli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yabancı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taraflar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görüşlerini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Tebliğin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yayımı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tarihinden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itibaren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soruşturmanın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akışını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etkilemeyecek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şekilde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soruşturma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süreci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içerisinde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sunabilir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3D628AA2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İş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birliğine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gelinmemesi</w:t>
            </w:r>
            <w:proofErr w:type="spellEnd"/>
          </w:p>
          <w:p w14:paraId="086D3056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MADDE 13 –</w:t>
            </w: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(1)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Yönetmeliğin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26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ncı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maddesi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hükmü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çerçevesinde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ilgili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taraflardan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birinin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verilen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süreler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dâhilinde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istenilen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biçimde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gerekli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bilgi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belgeleri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sağlamaması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da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bilgi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belgelere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erişimi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reddetmesi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veya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soruşturmayı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engellediğinin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anlaşılması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veya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yanlış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da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yanıltıcı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bilgi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vermesi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hallerinde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söz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konusu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taraf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iş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birliğine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gelmemiş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sayılır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Bu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gibi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hallerde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soruşturma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kapsamındaki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geçici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veya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nihai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belirlemeler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olumlu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da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olumsuz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şekilde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mevcut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verilere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göre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yapılabilir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5FE411A8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(2)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İlgili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tarafların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iş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birliğine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gelmemesi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veya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kısmen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iş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birliğine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gelmesi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halinde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bahse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konu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taraf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için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soruşturmanın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sonucu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iş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birliğine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gelinmesine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nazaran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daha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az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avantajlı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olabilir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4B863FA2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Geçici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önlem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alınması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önlemlerin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geriye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dönük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uygulanması</w:t>
            </w:r>
            <w:proofErr w:type="spellEnd"/>
          </w:p>
          <w:p w14:paraId="78440F60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MADDE 14 –</w:t>
            </w: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(1) Kanun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Kararın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ilgili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hükümleri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uyarınca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soruşturma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süresince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geçici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önlem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uygulanması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kararlaştırılabilir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kesin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önlem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geriye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dönük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olarak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uygulanabilir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660EDACC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Soruşturmanın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başlangıç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tarihi</w:t>
            </w:r>
            <w:proofErr w:type="spellEnd"/>
          </w:p>
          <w:p w14:paraId="62ECA6F0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MADDE 15 –</w:t>
            </w: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(1)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Soruşturma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bu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Tebliğin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yayımı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tarihinde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başlamış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kabul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edilir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2BCD356E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Yürürlük</w:t>
            </w:r>
            <w:proofErr w:type="spellEnd"/>
          </w:p>
          <w:p w14:paraId="7A879A8B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MADDE 16 –</w:t>
            </w: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(1) Bu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Tebliğ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yayımı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tarihinde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yürürlüğe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girer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3F40C1AE" w14:textId="77777777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Yürütme</w:t>
            </w:r>
            <w:proofErr w:type="spellEnd"/>
          </w:p>
          <w:p w14:paraId="3481FFBE" w14:textId="0C59928D" w:rsidR="003E3E36" w:rsidRPr="003E3E36" w:rsidRDefault="003E3E36" w:rsidP="003E3E36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MADDE 17 –</w:t>
            </w:r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(1) Bu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Tebliğ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hükümlerini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Ticaret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Bakanı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yürütür</w:t>
            </w:r>
            <w:proofErr w:type="spellEnd"/>
            <w:r w:rsidRPr="003E3E3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</w:tbl>
    <w:p w14:paraId="4E8586F9" w14:textId="77777777" w:rsidR="00E43B74" w:rsidRDefault="00E43B74"/>
    <w:sectPr w:rsidR="00E43B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E36"/>
    <w:rsid w:val="001B6D6C"/>
    <w:rsid w:val="003E3E36"/>
    <w:rsid w:val="00E43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7268F"/>
  <w15:chartTrackingRefBased/>
  <w15:docId w15:val="{CC37615A-7DF1-4965-BBFD-6EC42BEBC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E3E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lk11pt">
    <w:name w:val="balk11pt"/>
    <w:basedOn w:val="Normal"/>
    <w:rsid w:val="003E3E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rtabalkbold">
    <w:name w:val="ortabalkbold"/>
    <w:basedOn w:val="Normal"/>
    <w:rsid w:val="003E3E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tin">
    <w:name w:val="metin"/>
    <w:basedOn w:val="Normal"/>
    <w:rsid w:val="003E3E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6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1843</Words>
  <Characters>10509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 Cuong Le</dc:creator>
  <cp:keywords/>
  <dc:description/>
  <cp:lastModifiedBy>Phu Cuong Le</cp:lastModifiedBy>
  <cp:revision>1</cp:revision>
  <dcterms:created xsi:type="dcterms:W3CDTF">2021-06-02T16:54:00Z</dcterms:created>
  <dcterms:modified xsi:type="dcterms:W3CDTF">2021-06-02T17:29:00Z</dcterms:modified>
</cp:coreProperties>
</file>